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całym zgromadzeniem Izraela zebranym u niego, wspólnie składali w ofierze przed skrzynią owce i bydło, którego — z powodu wielkiej liczby — w ogóle nie 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całe zgromadzenie Izraela zebrane u niego przed arką złożyli wraz z nim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Salomon, i wszystko mnóstwo Izraelskie, które się zeszło do niego, z nim przed skrzynią ofiarowali owce i woły, których nie liczono ani rachowano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mnóstwo Izraelskie, które się było zeszło do niego, szło z nim przed skrzynią i ofiarowali owce i woły bez szacunku i 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Izraela, zgromadzona przy nim, przed arką składali wraz z nim na ofiarę owce i woły, których nie rachowano i nie obliczano z powodu wielkiej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cały zbór izraelski, wszyscy, którzy się zgromadzili u niego przed Skrzynią, składali ofiary z owiec i wołów w tak wielkiej ilości, że nie można ich było zliczyć ani porachować.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wspólnota Izraela zebrana wokół niego [stanęła razem] z nim przed Arką, składając na ofiarę owce i woły w tak wielkiej liczbie, że nie dało się ich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Ізраїль перед кивотом жертвували овець і волів без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oraz cały zbór israelski, który stawił się z nim przed obliczem Arki, ofiarowali owce i byki, których nie liczono oraz nie zliczano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z nim całe zgromadzenie Izraela – ci, którzy zgodnie z umową stawili się u niego – stali przed Arką, składając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2024-04-28T15:54:07Z</dcterms:modified>
</cp:coreProperties>
</file>