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Menachem uderzył na Tifsach* ** i na wszystko, co w nim było, oraz na jego obszar od Tirsy, gdyż nie otworzyli (mu bram) – więc uderzył; rozpłatał wszystkie jego brzemienne.***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Tappuach.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4:24&lt;/x&gt;; &lt;x&gt;140 28:1-27&lt;/x&gt;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rozpłatał, ּ</w:t>
      </w:r>
      <w:r>
        <w:rPr>
          <w:rtl/>
        </w:rPr>
        <w:t>בִּקֵעַ</w:t>
      </w:r>
      <w:r>
        <w:rPr>
          <w:rtl w:val="0"/>
        </w:rPr>
        <w:t xml:space="preserve"> , lub: rozciął brzuchy.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2024-04-29T03:56:16Z</dcterms:modified>
</cp:coreProperties>
</file>