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Wzniesienia zaś po wschodniej stronie* Jerozolimy, na południe od Góry Zagłady,** które zbudował Salomon, król Izraela, dla Asztoret, ohydy*** Sydończyków, dla Kemosza, ohydy Moabitów, i dla Milkoma, obrzydliwości**** Synów Ammona, król zbezcześcił.*****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naprzeciw Jerozolimy.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Tj. Góry Oliwnej, </w:t>
      </w:r>
      <w:r>
        <w:rPr>
          <w:rtl/>
        </w:rPr>
        <w:t>הַר הַּזֵיתִים</w:t>
      </w:r>
      <w:r>
        <w:rPr>
          <w:rtl w:val="0"/>
        </w:rPr>
        <w:t xml:space="preserve"> , gra słów: namaszczenie – zagłada, </w:t>
      </w:r>
      <w:r>
        <w:rPr>
          <w:rtl/>
        </w:rPr>
        <w:t>מַׁשְחִית – מָׁשְחָה</w:t>
      </w:r>
      <w:r>
        <w:rPr>
          <w:rtl w:val="0"/>
        </w:rPr>
        <w:t xml:space="preserve"> , lub: </w:t>
      </w:r>
      <w:r>
        <w:rPr>
          <w:rtl/>
        </w:rPr>
        <w:t>הַר־הַּמַׁשְחִית – הַּמִׁשְחָה הַר</w:t>
      </w:r>
      <w:r>
        <w:rPr>
          <w:rtl w:val="0"/>
        </w:rPr>
        <w:t xml:space="preserve"> , nawiązująca do kultu obcych bóstw, &lt;x&gt;120 23:13&lt;/x&gt;L.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ohydy, ׁ</w:t>
      </w:r>
      <w:r>
        <w:rPr>
          <w:rtl/>
        </w:rPr>
        <w:t>שִּקֻץ</w:t>
      </w:r>
      <w:r>
        <w:rPr>
          <w:rtl w:val="0"/>
        </w:rPr>
        <w:t xml:space="preserve"> , προσόχθισμα.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obrzydliwości, ּ</w:t>
      </w:r>
      <w:r>
        <w:rPr>
          <w:rtl/>
        </w:rPr>
        <w:t>תֹועֵבָה</w:t>
      </w:r>
      <w:r>
        <w:rPr>
          <w:rtl w:val="0"/>
        </w:rPr>
        <w:t xml:space="preserve"> , lub: ohydy.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&lt;x&gt;110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2024-04-28T02:01:06Z</dcterms:modified>
</cp:coreProperties>
</file>