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żaru swojego wielkiego gniewu, którym Jego gniew zapłonął na Judę z powodu całego rozdrażnienia, które wywołał w Nim Manasses.*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2024-04-28T03:51:39Z</dcterms:modified>
</cp:coreProperties>
</file>