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łokci* wysokości mierzyła jedna kolumna, z miedzianą głowicą na niej – a wysokość głowicy wynosiła trzy łokcie** – i siatką, i jabłkami granatu, wszystkim z miedzi; tak samo było na siatce drugiej kolumny.***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wzmianki o zabraniu skrzyni Przymierza, zob. &lt;x&gt;300 3:16&lt;/x&gt;.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2024-04-28T19:49:05Z</dcterms:modified>
</cp:coreProperties>
</file>