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Szamaja był Maon, który z kolei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Szammaja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Maon, a Maon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Sammaj był synem Maonowym, a Maon był ojcem Betsurczyków.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Samaj, Maon, a Maon, ociec Betsur.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Maon zaś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synem Maona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ojciec Betcura.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його Маон, і Маон батько Ветсура.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Szammaj był przodkiem Maona, a Maon ojcem Bethcurytów.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Maon; a Maon był ojcem Bet-Curu.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2024-05-07T12:34:29Z</dcterms:modified>
</cp:coreProperties>
</file>