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Cheresz, Galal, Mattaniasz, syn Micheasza,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Bakkabar, Cheres, i Galal, i Matanijasz, syn Michy, syna Zychrego,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 też cieśla, i Galal, i Matania syn Micha, syna Zechri, syna Asaf;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Bakbakkar, Cheresz, Galal, Mattaniasz,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Bakbaker, Cheresz, Galal, Mattanja,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Ваквакар і Арис і Ґалал і Мантанія син Міхи, сина Зехрія, сина Асафа,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Cheresz, Galal oraz Matanjasz, syn Michy, syna Zychrego,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 i Galal, i Mattaniasz,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2024-04-29T10:13:14Z</dcterms:modified>
</cp:coreProperties>
</file>