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 ucieszyli się z tego powodu, przynosili swe datki i wrzucali je do skrzyni, aż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radowali się wszyscy książęta oraz cały lud. Przynosili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rzucali do tej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wszyscy książęta, i wszystek lud, a przynosząc, rzucali do onej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uweseliły się wszytkie książęta i wszytek lud, a wszedszy, znieśli do skrzynie PANSKIEJ i włożyli tak, że się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więc wszyscy naczelnicy i cały lud, tak iż przynosili [pieniądze]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dowódcy i cały lud, toteż przynosili datki i wrzucali do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naczelnicy i cały lud ucieszyli się z tego, a co przynosili, to wrzucali do skrzyni aż do jej zapełnienia.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przywódcy oraz cały lud ucieszyli się z tego, przynosili więc i składali należności w skarbonie, aż cała się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Uradowali się wszyscy książęta i cały lud; przychodzili i rzucali do skrzyni [ofiary], póki się nie wypełniła.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всі володарі і ввесь нарід і внесли і вкинули до скрині, аж доки не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weselili się wszyscy władcy oraz cały lud, i przynosząc, rzucali do owej skrzyni, aż ją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oraz cały lud zaczęli się radować, przynosili też i wrzucali do tej skrzyni, aż wszyscy 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2024-04-30T08:30:45Z</dcterms:modified>
</cp:coreProperties>
</file>