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rozgniewał się, a miał (już) w ręce kadzielnicę do kadzenia. I gdy był w zagniewaniu na kapłanów, na jego czole – wobec kapłanów w domu JAHWE, przy ołtarzu kadzidlanym – wystąpił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2024-04-28T04:32:38Z</dcterms:modified>
</cp:coreProperties>
</file>