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przekleństwa* ** zapisane w zwoju, który odczytano przed królem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 zapisane w tym zwoju, odczytanym królowi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sprowadzę nieszczęście na to miejsce i na jego mieszkańców, wszystkie przekleństwa zapisane w tej księdze, którą czytali przed królem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Oto, Ja przywiodę złe na to miejsce, i na obywateli jego, wszystkie przeklęstwa napisane w tych księgach, które czytano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 i wszytkie przeklęctwo które są napisane w księgach tych, które czytali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mieszkańców: wszystkie przekleństwa, jakie są napisane w tej księdze, którą czytali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wszystkie przekleństwa zapisane w księdze, którą odczytano przed królem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 oraz wszystkie przekleństwa zapisane w księdze, którą czytali w obecności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sprowadzam nieszczęście na to miejsce i na jego mieszkańców, zgodnie z wszystkimi przekleństwami zapisanymi w księdze, którą przeczytano w obecności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klęskę na to miejsce i na jego mieszkańców i wszystkie przekleństwa, jakie są zapisane w tej Księdze, którą czytali przed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місце, всі слова, що записані в книзі прочитаній перед царем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Oto, Ja przyprowadzę złe na to miejsce i na jego obywateli; wszystkie przekleństwa napisane w tych zwojach, które czytano przed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przekleństwa zapisane w księdze, którą czytano przed obliczem króla Judy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przekleństwa : wg G: słowa, τοὺς λόγους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27:11-26&lt;/x&gt;; &lt;x&gt;120 23:1-3&lt;/x&gt;; &lt;x&gt;120 23:21-23&lt;/x&gt;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2024-04-30T12:46:08Z</dcterms:modified>
</cp:coreProperties>
</file>