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wszystkim, gdy Jozjasz już przygotował świątynię,* Necho,** król Egiptu, wyruszył, aby walczyć pod Karkemisz nad Eufratem, i Jozjasz wyszedł, by się z nim zetrzeć.***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tym wszystkim, gdy Jozjasz już przygotował świątynię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Necho II, 610-595 r. p. Chr., XXVI dynastia saicka (syn Psametycha I i Mehitenusechet).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Było to w 609 r. p. Chr., gdy Necho II prowadził swe wojska, aby wesprzeć wojska asyryjskie pod wodzą Aszuruballita II przeciw rosnącemu w potęgę Babilonowi pod wodzą Nebukadnesara II (604-562 r. p. Chr.), który zaatakował potem, w 605 r. p. Chr., wojska syro-egipskie, i splądrował Deltę, zob. &lt;x&gt;300 46:12&lt;/x&gt;. Jozjasz opowiedział się w ten sposób po stronie Babilonu.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2024-04-27T18:15:15Z</dcterms:modified>
</cp:coreProperties>
</file>