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zaś dniu zwołali uroczyste zebranie, ponieważ dopełnili poświęcenia ołtarza, przez siedem dni, i święto (obchodzili)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2024-05-02T06:54:31Z</dcterms:modified>
</cp:coreProperties>
</file>