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6"/>
        <w:gridCol w:w="2088"/>
        <w:gridCol w:w="2534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Imera: Chanani i Zebadiasz.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2024-04-28T14:35:40Z</dcterms:modified>
</cp:coreProperties>
</file>