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2"/>
        <w:gridCol w:w="2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Szelemiasz, Natan i Adajasz,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Szelemiasz, Natan i Adajasz,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Szelemiasz, Natan, Adajasz;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Selemijasz, i Natan, i Adajasz,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Salmias, i Natan, i Adajas,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Szelemiasz, Natan i Adajasz;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Szelemiasz, Natan i Adajasz,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Szelemiasz, Natan i Adajasz,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Szelemiasz, Natan, Adajasz;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Szelemję, Natana, Adaję;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Натана і Адая,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Szelemiasz, Natan, Adaja,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Szelemiasz, i Natan, i Adajasz,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2024-04-28T01:31:16Z</dcterms:modified>
</cp:coreProperties>
</file>