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(rodów swoich) ojców i ich rodowody – tych, którzy wraz ze mną wyruszyli z Babilonu za panowania króla Artachszasta: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naczelników rodów oraz przynależność rodowa tych, którzy za panowania króla Artachszasta wyruszyli wraz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rodów i rodowody tych, którzy wyruszyli ze mną z Babilonu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z domów swych ojcowskich, i ród tych, którzy wyszli zemną z Babilonu za królowania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są przedniejszy domów i ród onych, którzy wyszli ze mną za królowania Artakserksa, króla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rodów oraz wpisani do rodowodów, którzy za panowania króla Artakserksesa wyszli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ich rodów i rodowody tych, którzy wraz ze mną wyruszyli z Babilonu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rodów wraz ze spisami tych, którzy za panowania króla Artakserksesa wyruszyli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rodów według ich pochodzenia, którzy wyruszyli ze mną za panowania Artakserksesa, króla Babilonii: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przywódcy rodów i pochodzenie tych, którzy za panowania Artakserksesa wyruszyli ze mną z Babel: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їхніх батьківщин, провідники, які йшли зі мною в царюванні Артасаста царя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przedniejsi ze swych ojcowskich domów oraz spis tych, co wyszli ze mną z Babelu,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głowy domów patriarchalnych oraz rodowód tych, którzy za panowania króla Artakserksesa wyruszyli ze mną z 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2024-04-28T00:50:07Z</dcterms:modified>
</cp:coreProperties>
</file>