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 do dostojników, przełożonych i pozostałych z ludu: Praca jest wielka i rozległa, a my jesteśmy rozdzieleni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starszych i przełożonych, i do innego ludu: Robota wielka i szeroka; a myśmy się rozstrzelali po murze daleko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przedniejszych i do urzędników, i do ostatka pospólstwa: Wielka robota i szeroka, a myśmy się rozstrzelali po murze daleko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możnych, do zwierzchników i do reszty ludzi: Praca jest różnorodna i rozległa,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przedniejszych i do naczelników, i do pozostałego ludu: Pracy jest dużo i na różnych miejscach, my zaś jesteśmy rozproszeni po murze, z dala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powiedziałem do starszych, przełożonych i pozostałego ludu: Praca jest wielka i szeroka, zaś my jesteśmy rozproszeni po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dostojników i do pełnomocnych zwierzchników oraz do reszty ludu: ”Praca jest wielka i rozległa, a my jesteśmy rozproszeni na murze, jeden daleko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2024-04-29T16:17:58Z</dcterms:modified>
</cp:coreProperties>
</file>