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Sprawę zbadano i odkryto (jej zasadność). Ich obu powieszono na drzewie i zapisano w księdze spraw dziennych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2024-04-30T14:25:08Z</dcterms:modified>
</cp:coreProperties>
</file>