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mi nie wystarcza, ilekroć widzę ja Mordochaja, Żyda,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przestaje mnie cieszyć, ilekroć w Bramie Królewskiej widzę Żyda Mordochaja.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jest dla mnie niczym, dopóki widzę Żyda Mardocheusza,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to wszystko za nic, pokąd ja widzę Mardocheusza Żyda, siedzącego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to wszytko mam, zda mi się, jakobych nic nie miał, póki będę patrzył na Mardocheusza Żyda siedzącego przede drzwiami królewskimi.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wszystko to jest dla mnie niczym, jak długo patrzę na Mardocheusza, Żyda siedzącego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 mnie jeszcze nie zadowala, dopóki widzę Żyda Mordochaja przesiadującego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mnie nie zadowala, dopóki widzę Mordochaja, Żyda, siedzącego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zadowala mnie to wszystko, dopóki na dziedzińcu widzę Żyda Mardocheusza”.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to nie ma dla mnie znaczenia, dopóki widzę Żyda Mardocheusza, siedzącego u bramy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mnie nie zadawala, dopóki jeszcze widzę Judejczyka Mardechaja, który bywa na królewskim dziedzińcu.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jednak na nic, dopóki widzę Żyda Mardocheusza siedzącego w bramie królewskiej”.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2024-04-29T00:38:04Z</dcterms:modified>
</cp:coreProperties>
</file>