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szemrania synów Izraela. Przemów do nich tak: Pod wieczór* będziecie jedli mięso, a rano nasycicie się chlebem – i poznacie, że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2024-04-27T18:46:41Z</dcterms:modified>
</cp:coreProperties>
</file>