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przyszły do Reuela,* ** swego ojca, (ten) powiedział: Dlaczego dziś pośpieszyłyście z przyjściem?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Reuel, </w:t>
      </w:r>
      <w:r>
        <w:rPr>
          <w:rtl/>
        </w:rPr>
        <w:t>רְעּואֵל</w:t>
      </w:r>
      <w:r>
        <w:rPr>
          <w:rtl w:val="0"/>
        </w:rPr>
        <w:t xml:space="preserve"> (re‘u’el), czyli: przyjaciel Boga, wg G: Reguela, Ραγουηλ.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3:1&lt;/x&gt;; &lt;x&gt;20 4:18&lt;/x&gt;; &lt;x&gt;20 18:1-2&lt;/x&gt;; &lt;x&gt;40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2024-05-07T02:12:17Z</dcterms:modified>
</cp:coreProperties>
</file>