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ta urodziła mu synów lub córki, to żona i jej dzieci należeć będą do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a on wyjdzie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lub córki, to jego żona i dzieci będą należały do jego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mu pan jego dał żonę, a zrodziła mu syny albo córki, żona i dzieci jego będą pana jego, a on sam tylko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pan dał mu żonę, która zrodziła mu synów i córki, żona i dzieci jej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dał mu żonę, a ona urodziła mu synów lub córki, żona i jej dzieci należeć będą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albo córki, to żona i jej dzieci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właściciel dał mu żonę, a ona urodziła synów lub córki, to żona i dzieci pozostaną u właściciela, on zaś otrzyma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[jednak] jego pan dał mu żonę, która urodziła mu synów albo córki, wtedy ta żona i jej dzieci będą należały do jej pana, on zaś ma odejść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właściciel da mu żonę i [ta] urodzi mu synów lub córki - kobieta i jej dzieci będą [należały] do właściciela, a [niewolnik] odejdzie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дасть йому жінку, і народить йому синів чи дочок, жінка і діти будуть (власність) його пана, а він сам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pan dał mu żonę i urodziła mu synów, lub córki żona ze swoimi dziećmi zostaną przy jej panu, a on sam jeden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 mu żonę i ta urodzi mu synów lub córki, to żona i jej dzieci staną się własnością jej pana, a on odejdzie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2024-04-29T11:44:39Z</dcterms:modified>
</cp:coreProperties>
</file>