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podstawy dookoła dziedzińca, i podstawy bramy dziedzińca, i wszystkie paliki przybytku, i wszystkie paliki dookoła dziedzińca.*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dookoła dziedzińca, podstawy bramy dziedzińca, wszystkie paliki przybytku i wszystkie paliki wokół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podstawki do dziedzińca wokoło, podstawki do bramy dziedzińca, wszystkie kołki przybytku oraz kołki dziedzińca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podstawki do sieni w około; także podstawki bramy siennej, i wszystkie kołki przybytku, także kołki sieni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podstawki sieni tak wkoło jako i w weszciu do niej, i kołki do przybytku i do sieni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dziedzińca, podstawy do bramy na dziedziniec, wszystkie paliki przybytku i wszystkie paliki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wokoło dziedzińca, podstawy do bramy dziedzińca, wszystkie paliki przybytku i wszystkie paliki wokoło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podstawy dookoła dziedzińca, podstawy bramy dziedzińca oraz wszystkie paliki Przybytku i wszystkie paliki dookoła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wokół dziedzińca oraz podstawki pod jego bramę, jak również kołki świętego mieszkania i kołki otaczającego 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dookoła dziedzińca, podstawki do bramy dziedzińca, wszystkie kołki do Przybytku i wreszcie wszystkie kołki dookoła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podstawy dziedzińca dookoła i podstawy bramy dziedzińca, i wszystkie kołki mocujące Miejsca Obecności, i wszystkie kołki mocujące dziedzińca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podstawy z gniazdem do dziedzińca, dookoła, oraz podstawy z gniazdem do bramy dziedzińca i wszystkie paliki namiotowe przybytku oraz wszystkie paliki namiotowe dziedzińca,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została w to włączona miedź zużyta do wykonania kadzi.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2024-05-01T19:06:17Z</dcterms:modified>
</cp:coreProperties>
</file>