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w rękę tę laskę,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weźmij w rękę twoję,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 w rękę twoję, którą czynić będziesz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ręki, bo nią masz dokonać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 swojej,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tę laskę, bo będziesz nią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ze sobą tę laskę, gdyż przy jej pomocy masz uczynić znaki”.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laskę; za jej pomocą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 w rękę tę laskę, bo będziesz nią czynił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палицю, що змінилася в гадину, візьми в твою руку, нею зробиш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 twoją rękę tą laskę i wykonasz nią owe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do ręki tę laskę, by nią dokonywać znaków”.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2024-04-29T03:12:47Z</dcterms:modified>
</cp:coreProperties>
</file>