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spotkania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zasłoną natomiast, w namiocie spotkania, ustawił złoty ołtarz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i złoty ołtarz w Namiocie Zgromadzenia przed zasłoną;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w namiocie zgromadzenia przed zasłoną.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Zawiesił też oponę w weszciu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również ołtarz złoty w Namiocie Spotkania, naprzeciw zasłony,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ustawił złoty ołtarz w Namiocie Zgromadzenia przed zasłoną,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ołtarz ze złota w Namiocie Spotkania przed zasłoną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kotarą, w Namiocie Spotkania, postawił ołtarz ze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na nim pachnące kadzidło,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złoty ołtarz w Namiocie Wyznaczonych Czasów, przed zasłoną oddzielającą.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золотий жертівник в шатрі свідчення перед занавісою,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Zboru, przed zasłoną, postawił również złocony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postawił w namiocie spotkania, przed zasłoną, złoty ołtarz,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2024-04-24T01:20:06Z</dcterms:modified>
</cp:coreProperties>
</file>