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ujdą przed ciemnością, płomień wysuszy ich pędy, upadną, zanim zdążą wydać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ciemności, płomień ususzy jego latorośle, a zginie od tchnienia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wynijdzie z ciemności; świeżą jego latorośl ususzy płomień, a zginie od ducha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wynidzie z ciemności: płomień ususzy gałęzie jego i zniesion będzie duchem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uniknąć ciemności, słońce spali mu zieleń, z oddechem i mowę utraci.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on ciemności, płomień wysuszy jego pędy, a jego kwiat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wydostanie się z ciemności, żar wysuszy jego latorośl, a wiatr uniesie 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żar ognia wypali jego latorośl, a jego usta przestaną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ujść przed ciemnością, ogień spali jego latorośle, a wiatr uniesie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втече від темряви. Хай вітер висушить те, що в нього сходить, хай же відпаде його цвіт.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on ciemności; płomień wysuszy jego odrośl oraz zniknie przez tchnienie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odwróci się od ciemności; jego gałązkę płomień wysuszy, on zaś zostanie zmieciony podmuchem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2024-04-27T16:06:51Z</dcterms:modified>
</cp:coreProperties>
</file>