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(tylko) dlatego, że bałem się licznego tłumu i przerażała mnie pogarda (innych) rodów – stąd milczałem i nie wychodziłem poza drzwi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2024-04-28T23:20:47Z</dcterms:modified>
</cp:coreProperties>
</file>