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Berakela Buzyty, z rodu Rama, rozgniewał się na Joba. Nie podobało mu się, że zamiast Bogu przypisuje on rację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 rodu Ram; rozgniewał się na Hioba, gdyż usprawiedliwiał siebie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rozpalił gniewem Elihu, syn Barachela Buzytczyka z rodu Syryjskiego, przeciw Ijobowi się rozpalił gniewem, iż usprawiedliwiał duszę swoję, więcej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obruszył się, i rozgniewał się barzo Eliu, syn Barachel, Buzytczyk, z rodu Ram: a rozgniewał się na Joba, przeto że się sprawiedliwym być powiadał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ze szczepu Ram. Gniew jego zapłonął na Hioba, że się uznaje za sprawiedliwego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 syn Berachela Buzytczyka, z rodu Rama, uniósł się gniewem. Zapłonął gniewem na Joba, że uważał się za sprawiedliwszego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Elihu, syn Barakeela, Buzyta, ze szczepu Rama, zapłonął gniewem. Rozgniewał się na Hioba, który siebie uznawał za sprawiedliwego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Barakela, Buzyty, ze szczepu Ram. Rozgniewał się on na Hioba, ponieważ ten uważał, że jest sprawiedliwy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wybuchnął gniewem Elihu, syn Barakeela, Buzyta, ze szczepu Ram. Gniew jego zapłonął przeciw Jobowi, ponieważ ten uważał, że on miał słuszność, a 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Розлютившись Еліус син Варахіїла, Вузіт з роду Рам з Авсітідійської країни, розлютився ж дуже на Йова, томущо він проголосив себе праведним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Berachela z Buz, z rodu Rama. Jego gniew zapłonął przeciw Jobowi, gdyż swą osobę czynił sprawiedliwą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jednak gniew Elihu, syna Barachela Buzyty z rodziny Rama. Gniew jego zapłonął przeciwko Hiobowi, że raczej swoją duszę uznawał za prawą, a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2024-04-30T07:31:41Z</dcterms:modified>
</cp:coreProperties>
</file>