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nocuje na iglicach skalnych i graniach.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2024-04-28T19:39:04Z</dcterms:modified>
</cp:coreProperties>
</file>