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jesteście teraz dla mnie, widzicie grozę* i boicie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wy teraz jesteście dla mnie. Zobaczyliście grozę i przygwoździł was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Staliście się niczym; widzicie moją niedolę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i wy, bywszy nie jesteście; widząc utrapienie moje, 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Terażeście przyszli, a teraz widząc skaranie moje, boicie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wy jesteście dla mnie, przeraża was moje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staliście się dla mnie niczym, widzicie zgrozę i lękacie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staliście się tym dla mnie, boicie się, widząc moje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zachowujecie się wobec mnie. Zobaczyliście spustoszenie i lęk was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wy staliście się teraz dla mnie, ujrzeliście moje nieszczęście i przeraziliście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ви ж надійшли на мене без милосердя, наче перестрашилися, бачачи мою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zaiste, i wy zeszliście w nicość; spoglądacie na zgrozę oraz się wzdrygacie.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staliście się niczym; widzicie trwogę i się lękacie.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חֲתַת</w:t>
      </w:r>
      <w:r>
        <w:rPr>
          <w:rtl w:val="0"/>
        </w:rPr>
        <w:t xml:space="preserve"> (chatat),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2024-04-27T17:08:09Z</dcterms:modified>
</cp:coreProperties>
</file>