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ścieżkami* ** wszystkich, którzy zapomnieli o Bogu, i (tak) ginie nadzieja bezbożnego.***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końcem.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&lt;x&gt;290 40:27&lt;/x&gt;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bezbożnego, </w:t>
      </w:r>
      <w:r>
        <w:rPr>
          <w:rtl/>
        </w:rPr>
        <w:t>חָנֵף</w:t>
      </w:r>
      <w:r>
        <w:rPr>
          <w:rtl w:val="0"/>
        </w:rPr>
        <w:t xml:space="preserve"> (chanef), wg G: bezbożnych, ἀσεβοῦς.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2024-05-07T06:01:45Z</dcterms:modified>
</cp:coreProperties>
</file>