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2486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wzburzone morze I uspokoił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burzę w ciszę, tak że uspokajają się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burzę w ciszę, tak, że umilkną nawałności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burze jego w ciszą, i uspokoiły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wietrzyk łagodny, a fale morskie umilkły.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burzę, I 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ciszę i uspokoiły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sztormowi, a nastała cisza, 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burzę w lekki wiatr zamienił, uspokoiły się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na ciszę i uśmierzyły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Przemienia wicher w ciszę, tak iż fale morskie są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2024-05-07T19:51:19Z</dcterms:modified>
</cp:coreProperties>
</file>