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 mnie złość z powodu bezbożnych, Porzucających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Budzą we mnie gniew bezbożni ludzie, Którzy lekceważą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mnie ogarnął z powodu niegodziwych, którzy porzucają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mię ogarnął nad niezbożnymi, którzy opuszczają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Mdłość mię zdymowała dla grzeszników opuszczających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mnie ogarnia z powodu występnych, co porzucają Twe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 mnie oburzenie z powodu bezbożnych, Którzy porzucają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 mnie gniew na bezbożnych, porzucających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Obrzydzenie mnie ogarnia na widok bezbożnych, porzucających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Płonę wielkim gniewem przeciw bezbożnym, którzy porzucają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mnie ogarnia wobec niegodziwych, co porzucają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Zapałałem niepohamowanym gniewem z powodu niegodziwców, którzy opuszczają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2024-04-29T12:26:41Z</dcterms:modified>
</cp:coreProperties>
</file>