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A w ich ustach nie ma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słyszą, ani mają tchnienia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bo nie masz tchnienia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i nie ma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Nie ma też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 – nie ma tchu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nie ma nawet szeptu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побив великих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 a nie słyszą i nie mają tchnienia w 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lecz ku niczemu nie mogą nadstawić ucha. Nie ma też ducha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2024-05-05T17:23:17Z</dcterms:modified>
</cp:coreProperties>
</file>