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w ucisku! Zmęczone zgryzotą moje oko, moja dusza i moje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zmiłuj się nade mną, bo jestem w ucisku! Udręka zmorzyła moje oczy, Przeżarła duszę i wnętrzności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bólu bowiem upływa moje życie, a moje lata na wzdychaniu; moja siła osłabła z powodu mej nieprawości, a moje kości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bom jest uciśniony; wywiędła od żałości twarz moja; także i dusza moja i 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bom jest utrapiony, zatrwożyło się w gniewie oko moje, dusza moja i wnętrze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jestem w ucisku, od smutku słabnie me oko, a także moja siła i 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jest uciśniony! Zmętniało od zgryzoty oko moje, dusza i 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nade mną, bo jestem uciśniony. Ze zgryzoty osłabły moje oczy, moja dusza i 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cierpię udrękę, od zmartwień zaćmiły się oczy moje i całe moje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 się nade mną, Jahwe, bo jestem uciśniony; od zmartwień zaćmiło się oko moje, (dusza i ciało moje).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бичування в грішника, а милосердя огорне того, що поклав надію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 nade mną, WIEKUISTY, gdyż mi biada; od żałoby zamroczyło się moje oko, moja dusza i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bowiem moje życie dobiega końca, a lata moje we wzdychaniu. Z powodu mego przewinienia potknęła się moja moc i osłabły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2024-05-28T21:57:27Z</dcterms:modified>
</cp:coreProperties>
</file>