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znienawidziłeś karność I rzuciłeś za siebie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znienawidziłeś karność I odrzuciłeś butnie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 i rzucasz za siebie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masz w nienawiści karność, i zarzuciłeś słowa moje 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ty masz w nienawiści karność i zarzuciłeś mowę moję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nienawidzisz karności i moje słowa rzuciłeś za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nienawidzisz karności I lekceważysz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nienawidzisz karności i lekceważysz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 i lekceważysz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karności, a słowa moje odrzucasz precz za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відкриєш мої губи і мої уста сповістять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nie cierpisz napomnienia, Moje słowa rzucasz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znienawidziłeś karcenie i rzucasz za siebie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2024-05-01T02:00:30Z</dcterms:modified>
</cp:coreProperties>
</file>