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zmiażdżyłeś jak niepysznego Rahaba,* ** Siłą swego ramienia rozproszyłeś swych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jak niepysznego, zmiażdżyłeś potwora,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Siłą swego ramienia rozproszyłeś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niebiosa, twoja też ziemia; ty ugruntowałeś świat i wszystko, co go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potawrł Egipt jako zranionego; mocą ramienia twego rozproszyłeś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poniżył pysznego jako zranionego, mocą ramienia twego rozproszyłeś nieprzyjacioły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podeptałeś Rahaba jak padlinę, rozproszyłeś Twych wrogów możnym Twym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zmiażdżył Rahaba ugodzonego śmiertelnie, Mocnym swym ramieniem rozproszyłeś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zmiażdżyłeś Rahaba jak zabitego, mocnym ramieniem rozproszyłeś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Podeptałeś Rahaba jak padlinę, możnym ramieniem rozproszyłeś swych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skruszyłeś Rahaba przebitego razami, mocnym ramieniem rozproszyłeś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знає силу твого гніву і від твого страху твій гнів?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zdeptałeś zuchwalca, jako poległego; ramieniem Twojej potęgi rozproszyłeś Twych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jest niebo, twoja też jest ziemia; tyś założył żyzną krainę i to, co ją napełnia.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(?): pyszałka.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9:13&lt;/x&gt;; &lt;x&gt;220 26:12&lt;/x&gt;; &lt;x&gt;230 87:4&lt;/x&gt;; &lt;x&gt;290 30:7&lt;/x&gt;; &lt;x&gt;290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2024-04-28T08:21:01Z</dcterms:modified>
</cp:coreProperties>
</file>