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2098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nawiedzę z kijem* ich przestępstwo I z plagą ich winę,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2024-04-28T14:12:48Z</dcterms:modified>
</cp:coreProperties>
</file>