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wstydem.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Skróciłeś dni jego młodości, Okryłeś go wstydem.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wiecznie będziesz się ukrywał?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Ukróciłeś dni młodości jego, a przyodziałeś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Ukróciłeś dni czasu jego, oblałeś go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niesławą.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młodości jego, Okryłeś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czas jego młodości, ściągnąłeś na niego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Ukróciłeś dni jego młodości i okryłeś go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 oraz okryłeś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się ukrywał? Czy zawsze? Czy twa złość wciąż będzie płonąć jak ogień?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2024-04-28T08:31:01Z</dcterms:modified>
</cp:coreProperties>
</file>