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kto cierpi, każdy dzień jest zły, ale pogodne serce to ciągła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dni strapionego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złe, ale kto jest wesołego serca,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ubogiego są złe; ale kto jest wesołego serca, ma gody 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ubogiego złe, myśl bezpieczna jako ustawiczne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są złe dla uciśnionego, a serce pogodne - to wieczysta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złe; lecz człowiek wesołego usposobienia ma ustawiczną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uciskanego każdy dzień jest ciężki, zadowolone serce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zmartwionego wszystkie dni są złe, ale szczęśliwe serce wiecznie ucztuje.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strapionego wszystkie dni są złe, lecz radosne serce ustawicznie świętuje.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час очі поганих очікують зло, а праведні постійно мовчать.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biednego są smutne; ale kto jest właściwego usposobienia, ma ustawiczne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złe, ale kto jest w dobrym nastroju serca, bezustannie ucztuje.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2024-04-28T05:18:56Z</dcterms:modified>
</cp:coreProperties>
</file>