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 to człowieka, gdy umie dać odpowiedź – o, jak dobre jest słowo we właściwym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 człowieka, gdy umie dać odpowiedź — o, jak dobre jest słowo we właściwym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cieszy się z odpowiedzi swoich ust, a słowo powiedziane we właściwym czasie jakże jest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 się człowiek z odpowiedzi ust swoich: bo słowo według czasu wyrzeczone, o jako jest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 się człowiek w zdaniu ust swoich, a mowa czasu swego rzeczona jest barzo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Radością człowieka odpowiedź ust własnych, jak miła wypowiedź w swym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to człowieka, gdy umie dać odpowiedź; jakże dobre jest słowo we właściwym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sprawia człowiekowi jego odpowiedź – jak dobre jest słowo we właściwym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znajduje radość w wypowiedziach ust swoich, jakże przyjemne jest słowo wypowiedziane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sprawia człowiekowi odpowiedź jego ust, jakże dobre jest słowo [wypowiedziane] w 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її не послухається, ані не скаже щось догідного і гарного спільноті.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się cieszy z odpowiedzi swych ust; jak piękne jest słowo wypowiedziane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 sprawia radość odpowiedź jego ust, a słowo w słusznym czasie – jakże jest dobre!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2024-04-28T15:26:58Z</dcterms:modified>
</cp:coreProperties>
</file>