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pysznych, a 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wywróci dom pysznych; ale wdowy granicę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pysznych JAHWE wywróci, a granice wdów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rozwala dom pysznych, a miedzę wdowy ustala.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burzy dom butnych,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pyszałków, umocni posiadłość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niszczy dom pyszałków, lecz zabezpiecza granice posiadłości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wywraca dom pysznych, ale granicę wdowy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нищить доми гордих, а скріпив границі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zburzy dom pysznych, lecz 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zburzy dom tych, którzy się wywyższają, lecz granicę wdowy ustali.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2024-04-27T22:52:48Z</dcterms:modified>
</cp:coreProperties>
</file>