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2"/>
        <w:gridCol w:w="200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plany są ohydą dla JAHWE, ale słowa czyste są (Mu) miłe.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2024-04-28T18:45:38Z</dcterms:modified>
</cp:coreProperties>
</file>