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zawsze postępuje nienagannie, szczęśliwi są po nim jego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zawsze postępuje nienagannie, szczęśliwe są po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postępuje uczciwie, błogosławione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chodzi w uprzejmości swojej; błogosławieni synowie jego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Sprawiedliwy, który chodzi w prostocie swojej, błogosławione po sobie syny 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żyje w swej nieskazitelności, błogosławione po nim są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postępuje nienagannie, szczęśliwe są po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żyje nienagannie, jest sprawiedliwy, szczęśliwe będzie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kieruje się uczciwością, szczęśliwi są synowie, których pozostawił!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postępuje zgodnie ze swą rzetelnością, szczęśliwi są synowie, którzy pozostali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непорочний живе в праведності, блаженними оставить своїх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chodzi w swej nieskazitelności – szczęśliwe są po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chodzi w swej nieskazitelności. Szczęśliwi są po nim jego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20:4-6&lt;/x&gt;; &lt;x&gt;240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2024-04-29T03:20:09Z</dcterms:modified>
</cp:coreProperties>
</file>