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kapanie w deszczowy dzień i kłótliwa kobieta – to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kapanie w deszczowy dzień i kłótliwa kobieta — to jedno i 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Nieustające kapanie w dniu rzęsistego deszczu i kłótliwa żona są sobie podobne;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Kapanie ustawiczne w dzień gwałtownego deszczu, i żona swarliwa są sobie podobni;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Dach, przez który kapie w dzień zimny, a niewiasta swarliwa są podobni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Nieszczelny dach, cieknący w dzień dżdżysty, podobny jest do żony swarliwej: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cieknąca rynna na dachu w dzień słotny i kobieta kłótliwa są jednakowe.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kapanie w deszczowy dzień i kłótnie żony są do siebie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 przeciekający w dzień deszczowy podobny jest do kłótliwej żony: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Nieustanne kapanie z dachu w dzień deszczowy i żona kłótliwa są sobie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зимовий день краплі викидають чоловіка з його дому, так само і сварлива жінка (виганяє) з власного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Cieknąca wciąż rynna w dżdżystym dniu oraz swarliwa kobieta podobne są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Cieknący dach, który wypędza człowieka w dzień deszczowy, i żona swarliwa – są do siebie podobne.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2024-04-27T16:42:57Z</dcterms:modified>
</cp:coreProperties>
</file>