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Daj!* Trzy** rzeczy są nienasycone, cztery nie powiedzą: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i Daj! Trzy rzeczy są nienasycone — cztery nie powiedzą: 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Pijawka ma dwie córki,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Daj, daj. Trzy są rzeczy, które nie mogą się nasycić; cztery, które nie mówią: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które mówią: Przynieś, przynieś.Trzy rzeczy są, które nie bywają nasycone, owszem cztery, które nie mówią: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córce mówiące: Przynieś, przynieś! Trzy rzeczy są nienasycone, a czwarta, która nigdy nie rzecze: Dosyć: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 Trzy rzeczy są nigdy nie syte, cztery nie mówią: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którym na imię: Daj! Daj! Trzy są rzeczy nienasycone, owszem cztery, które nigdy nie powiedzą: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Daj, Daj. Trzy rzeczy są nienasycone, cztery nie mówią: Dosyć!: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którym na imię: „Daj! Daj!”. Trzy rzeczy są nienasycone, cztery nigdy nie mówią: „Dosyć!”: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(Pijawka ma dwie córki: ”daj, daj”). Są trzy [rzeczy] nienasycone, a cztery, które nigdy nie mówią: ”dość”: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пявки були три любовю улюблені дочки, і вони три її не задовільнили, і четверта не вдоволилась сказати: 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Aluki. Dwie niewiasty: Dawaj, dawaj! Trzy – nie mogą być nasycone; cztery – nigdy nie powiedzą: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Pijawki mają dwie córki, które wołają: ”Daj! Daj!” Trzy są rzeczy, które nie mogą się nasycić, cztery, które nie mówią: ”Dosyć!”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30:15-33&lt;/x&gt; umieszczony jest po &lt;x&gt;240 24:34&lt;/x&gt;; wg G: Pijawka miała trzy bardzo kochane córki, lecz nie cieszyły jej one, a czwarta nie lubiła mówić: Dość, τῇ βδέλλῃ τρεῖς θυγατέρες ἦσαν ἀγαπήσει ἀγαπώμεναι καὶ αἱ τρεῖς αὗται οὐκ ἐνεπίμπλασαν αὐτήν καὶ ἡ τετάρτη οὐκ ἠρκέσθη εἰπεῖν ἱκανόν.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6:161&lt;/x&gt;; &lt;x&gt;250 11:2&lt;/x&gt;;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2024-05-15T10:17:38Z</dcterms:modified>
</cp:coreProperties>
</file>