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6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potem jest gorzka jak piołun, ostra jak obosieczny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potem jest gorzka jak piołun i ostra jak obosieczny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jej koniec jest gorzki jak piołun, ostry jak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ostatnie rzeczy jej gorzkie jak piołun, a ostre jako miecz na obie strony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ostatnie rzeczy jej gorzkie jako piołun i ostre jako miecz o dwu ostrzu.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końcu jest gorzka jak piołun, ostra jak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końcu jest gorzka jak piołun, ostra jak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 jednak okaże się gorzka jak piołun, ostra jak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staje się gorzka jak piołun i ostra jak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końcu staje się gorzkie jak piołun i ostre jak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пізніше, отже, знайдеш їх гіркішими від жовчі і більш вигостреними від двосічного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koniec jest gorzki jak piołun, ostry jak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po niej pozostaje, jest gorzkie jak piołun, jest ostre jak miecz obosieczny.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2024-05-06T10:11:10Z</dcterms:modified>
</cp:coreProperties>
</file>