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3"/>
        <w:gridCol w:w="1922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mnie znalazł, znalazł życie i zyskał przychylność 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2024-05-20T22:52:29Z</dcterms:modified>
</cp:coreProperties>
</file>