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zapraszany nie wie, że to miejsce cieni zmarłych, że wchodząc do niej, skończy w głębi ich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wie, że tam są umarli, że jej zaproszeni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głębinach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prostak nie wie, że tam są umarli, a ci, których wezwała, są w głębokościach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wiedział, że tam są obrzymowie i w głębokościach piekielnych goście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że są tam cienie zmarłych, jej zaproszeni w głębinach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prostaczek nie wie, że tam same cienie, 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jednak, że są tam cienie, że w głębinach Szeolu są przez nią zaproszeni.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wie, że u niej mieszkają cienie, że zaproszeni przez nią zeszli w głąb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 o tym, że tam przebywają duchy zmarłych, że w głębokościach Szeolu znajdują się [już] jego goście.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nie dochodzi do wniosku, że są tam śmiertelne cienie i 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wie, że przebywają tam ci, którzy są bezsilni w śmierci, że zwołani przez nią znajdują się w głębiach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2024-04-29T08:18:39Z</dcterms:modified>
</cp:coreProperties>
</file>