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lasu i sadu z duszą i ciałem wyniszczy! I będzie tak, jak z chorym, z którego uchodzi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Strawi także wspaniałość jego lasu i urodzajnych pól, od duszy aż do ciała, i stanie się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chorąży ucieka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wspaniałość lasu jego i urodzajnych pól jego, od duszy aż do ciała zniszczy, i stanie się jako chorąży od strachu uciekający.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sława lasu jego i Karmela jego od dusze aż do ciała zniszczona będzie i będzie tułaczem od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bujne też zarośla jego lasu i zagajnika. Od duszy do ciała wszystko wyniszczy, i będzie jak chory, który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wspaniały jego las i sad, i będzie tak, jak gdyby umierał śmiertelnie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wspaniałość jego lasów i sadów. Stanie się jak chory, którego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Bujność jego lasów i gajów zniweczy doszczętnie. I będzie jak chory, ciężką niemocą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lasów i gajów zniweczy doszczętnie. I będzie jak chory, ciężką złożony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знищені будуть гори і горби і ліси, і пожере від душі аж до тіла. І буде той, хто втікає, як той, хто втікає від горіючого полумя.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wspaniałość jego lasu i sadu – wyniszczy od duszy aż do ciała, i będzie tak jakby znikał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położy kres chwale jego lasu i jego sadu, od duszy aż po ciało; i będzie tak, jak gdyby marniał niedomagający.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2024-04-30T10:56:29Z</dcterms:modified>
</cp:coreProperties>
</file>