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2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były twe najpiękniejsze doliny pełne rydwanów, a jeźdźcy pewnie ustawili się naprzeciw bramy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Rydwany zapełniły twe piękne doliny, a jeźdźcy pewni siebie stanęli naprzeciw bramy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tak, że najpiękniejsze doliny były pełne rydwanów, a jeźdźcy ustawili się potężnie przy 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wyborne doliny twoje napełnione były wozami, a jezdni się potężnie zaszańcowali u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wyborne doliny twoje pełne poczwórnych, a jezdni postanowią stanowiska swe u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najpiękniejsze doliny są pełne rydwanów, a jezdni ustawili się naprzeciw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najpiękniejsze doliny pełne były wozów, a jeźdźcy ustawili się naprzeciw bramy,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wspaniałe doliny są pełne rydwanów, a jeźdźcy zajęli pozycje naprzeciw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urocze doliny pełne są rydwanów i jeźdźców. Zajmują pozycje przy bramie,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najwspanialsze doliny są wypełnione wozami, konnica zajęła stanowisko naprzeciw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станеться, що твої вибрані долини наповняться колісниць, а кіннотчики забють твої двері.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Najpiękniejsze twoje doliny były napełnione wozami, a konnica przygotowała się przy 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dojdzie do tego, że najwyborniejsza z twych nizin napełni się rydwanami wojennymi, a rumaki na pewno ustawią się w bramie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2024-04-28T00:00:03Z</dcterms:modified>
</cp:coreProperties>
</file>